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rPr>
          <w:rFonts w:ascii="Times New Roman" w:hAnsi="Times New Roman" w:eastAsia="仿宋"/>
          <w:sz w:val="36"/>
          <w:szCs w:val="36"/>
        </w:rPr>
      </w:pPr>
      <w:bookmarkStart w:id="0" w:name="_GoBack"/>
      <w:r>
        <w:rPr>
          <w:rFonts w:eastAsia="仿宋_GB2312"/>
          <w:sz w:val="36"/>
          <w:szCs w:val="36"/>
        </w:rPr>
        <w:t>附件</w:t>
      </w:r>
    </w:p>
    <w:bookmarkEnd w:id="0"/>
    <w:p>
      <w:pPr>
        <w:spacing w:line="500" w:lineRule="exact"/>
        <w:jc w:val="center"/>
        <w:rPr>
          <w:rFonts w:hAnsi="华文中宋" w:eastAsia="华文中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>2023</w:t>
      </w:r>
      <w:r>
        <w:rPr>
          <w:rFonts w:hAnsi="华文中宋" w:eastAsia="华文中宋"/>
          <w:sz w:val="36"/>
          <w:szCs w:val="36"/>
        </w:rPr>
        <w:t>年</w:t>
      </w:r>
      <w:r>
        <w:rPr>
          <w:rFonts w:hint="eastAsia" w:hAnsi="华文中宋" w:eastAsia="华文中宋"/>
          <w:sz w:val="36"/>
          <w:szCs w:val="36"/>
          <w:lang w:val="en-US" w:eastAsia="zh-CN"/>
        </w:rPr>
        <w:t>管理</w:t>
      </w:r>
      <w:r>
        <w:rPr>
          <w:rFonts w:hint="eastAsia" w:hAnsi="华文中宋" w:eastAsia="华文中宋"/>
          <w:sz w:val="36"/>
          <w:szCs w:val="36"/>
        </w:rPr>
        <w:t>学院</w:t>
      </w:r>
      <w:r>
        <w:rPr>
          <w:rFonts w:hint="eastAsia" w:eastAsia="华文中宋"/>
          <w:sz w:val="36"/>
          <w:szCs w:val="36"/>
        </w:rPr>
        <w:t>“</w:t>
      </w:r>
      <w:r>
        <w:rPr>
          <w:rFonts w:hAnsi="华文中宋" w:eastAsia="华文中宋"/>
          <w:sz w:val="36"/>
          <w:szCs w:val="36"/>
        </w:rPr>
        <w:t>挑战杯</w:t>
      </w:r>
      <w:r>
        <w:rPr>
          <w:rFonts w:hint="eastAsia" w:eastAsia="华文中宋"/>
          <w:sz w:val="36"/>
          <w:szCs w:val="36"/>
        </w:rPr>
        <w:t>”</w:t>
      </w:r>
      <w:r>
        <w:rPr>
          <w:rFonts w:hAnsi="华文中宋" w:eastAsia="华文中宋"/>
          <w:sz w:val="36"/>
          <w:szCs w:val="36"/>
        </w:rPr>
        <w:t>大学生创业</w:t>
      </w:r>
      <w:r>
        <w:rPr>
          <w:rFonts w:hint="eastAsia" w:hAnsi="华文中宋" w:eastAsia="华文中宋"/>
          <w:sz w:val="36"/>
          <w:szCs w:val="36"/>
        </w:rPr>
        <w:t>计划</w:t>
      </w:r>
      <w:r>
        <w:rPr>
          <w:rFonts w:hAnsi="华文中宋" w:eastAsia="华文中宋"/>
          <w:sz w:val="36"/>
          <w:szCs w:val="36"/>
        </w:rPr>
        <w:t>竞赛</w:t>
      </w:r>
    </w:p>
    <w:p>
      <w:pPr>
        <w:spacing w:line="500" w:lineRule="exact"/>
        <w:jc w:val="center"/>
        <w:rPr>
          <w:rFonts w:eastAsia="华文中宋"/>
          <w:sz w:val="36"/>
          <w:szCs w:val="36"/>
        </w:rPr>
      </w:pPr>
      <w:r>
        <w:rPr>
          <w:rFonts w:hint="eastAsia" w:hAnsi="华文中宋" w:eastAsia="华文中宋"/>
          <w:sz w:val="36"/>
          <w:szCs w:val="36"/>
          <w:lang w:val="en-US" w:eastAsia="zh-CN"/>
        </w:rPr>
        <w:t>推荐</w:t>
      </w:r>
      <w:r>
        <w:rPr>
          <w:rFonts w:hAnsi="华文中宋" w:eastAsia="华文中宋"/>
          <w:sz w:val="36"/>
          <w:szCs w:val="36"/>
        </w:rPr>
        <w:t>项目</w:t>
      </w:r>
    </w:p>
    <w:p>
      <w:pPr>
        <w:pStyle w:val="2"/>
        <w:rPr>
          <w:rFonts w:hint="eastAsia"/>
        </w:rPr>
      </w:pPr>
    </w:p>
    <w:tbl>
      <w:tblPr>
        <w:tblStyle w:val="4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610"/>
        <w:gridCol w:w="1757"/>
        <w:gridCol w:w="1825"/>
        <w:gridCol w:w="107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项目组别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团队成员</w:t>
            </w:r>
          </w:p>
          <w:p>
            <w:pPr>
              <w:jc w:val="center"/>
              <w:rPr>
                <w:rFonts w:eastAsia="仿宋_GB2312"/>
                <w:sz w:val="24"/>
                <w:highlight w:val="red"/>
              </w:rPr>
            </w:pPr>
            <w:r>
              <w:rPr>
                <w:rFonts w:eastAsia="仿宋_GB2312"/>
                <w:color w:val="000000"/>
                <w:sz w:val="24"/>
              </w:rPr>
              <w:t>（除负</w:t>
            </w:r>
            <w:r>
              <w:rPr>
                <w:rFonts w:hint="eastAsia" w:eastAsia="仿宋_GB2312"/>
                <w:color w:val="000000"/>
                <w:sz w:val="24"/>
              </w:rPr>
              <w:t>责</w:t>
            </w:r>
            <w:r>
              <w:rPr>
                <w:rFonts w:eastAsia="仿宋_GB2312"/>
                <w:color w:val="000000"/>
                <w:sz w:val="24"/>
              </w:rPr>
              <w:t>人）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乡村振兴和脱贫攻坚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与栀共富——温栀子全产业链升级变革的缔造者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吴圣鸿</w:t>
            </w:r>
          </w:p>
          <w:p>
            <w:pPr>
              <w:pStyle w:val="2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陈昀昀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江欣瑶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余佳逸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乡村振兴和脱贫攻坚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启承——传统文化类一站式研学的开拓者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郦哲宇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何远乐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沈榕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余梦婷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科技创新和未来产业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归璨智检——AI赋能纺织纤维检测新未来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金晨逸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孙钶丹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费凯琪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吴凤煊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陈烨超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袁嘉能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乡村振兴和脱贫攻坚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山里的“客人”·觅境游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唐轲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胡楠鑫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朱慧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费刘骁悦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林秀柔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乡村振兴和脱贫攻坚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山居茶韵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程舒欣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刘婷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王佳敏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王婷妍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余梦婷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储雨悦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乡村振兴和脱贫攻坚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“引擎”——共享果园新农人创新创业项目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伊雨涵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陈欣妍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陈雯琦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泮景怡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娄露文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3NTMyNDYzMTNhYWY4MmMxZWFjYTgxMTZmNmQ4NzIifQ=="/>
  </w:docVars>
  <w:rsids>
    <w:rsidRoot w:val="2775754F"/>
    <w:rsid w:val="000C2C78"/>
    <w:rsid w:val="001E1636"/>
    <w:rsid w:val="001E6073"/>
    <w:rsid w:val="002A20EF"/>
    <w:rsid w:val="00305A17"/>
    <w:rsid w:val="0064187D"/>
    <w:rsid w:val="008C0E25"/>
    <w:rsid w:val="00953DE1"/>
    <w:rsid w:val="00991D5E"/>
    <w:rsid w:val="00D55CDB"/>
    <w:rsid w:val="00E300FF"/>
    <w:rsid w:val="15A90974"/>
    <w:rsid w:val="1D415700"/>
    <w:rsid w:val="23707973"/>
    <w:rsid w:val="2775754F"/>
    <w:rsid w:val="31634872"/>
    <w:rsid w:val="405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384</Characters>
  <Lines>3</Lines>
  <Paragraphs>1</Paragraphs>
  <TotalTime>6</TotalTime>
  <ScaleCrop>false</ScaleCrop>
  <LinksUpToDate>false</LinksUpToDate>
  <CharactersWithSpaces>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2023-11-28T10:28:00Z</dcterms:created>
  <dc:creator>CC超级幸福哒</dc:creator>
  <cp:lastModifiedBy>Kingsley</cp:lastModifiedBy>
  <dcterms:modified xsi:type="dcterms:W3CDTF">2023-11-29T02:25:16Z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08C29084205845E6A9EE8906DB29C52C_13</vt:lpwstr>
  </property>
</Properties>
</file>